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C8F5" w14:textId="1E83ED81" w:rsidR="00740BDF" w:rsidRPr="008C61A8" w:rsidRDefault="00740BDF" w:rsidP="00740BD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8C61A8">
        <w:rPr>
          <w:rFonts w:ascii="Times New Roman" w:hAnsi="Times New Roman" w:cs="Times New Roman"/>
          <w:sz w:val="40"/>
          <w:szCs w:val="40"/>
          <w:highlight w:val="green"/>
          <w:lang w:val="kk-KZ"/>
        </w:rPr>
        <w:t>12 Дәріс</w:t>
      </w:r>
      <w:r w:rsidRPr="008C61A8">
        <w:rPr>
          <w:rFonts w:ascii="Times New Roman" w:hAnsi="Times New Roman" w:cs="Times New Roman"/>
          <w:sz w:val="40"/>
          <w:szCs w:val="40"/>
          <w:lang w:val="kk-KZ"/>
        </w:rPr>
        <w:t xml:space="preserve"> –</w:t>
      </w:r>
      <w:bookmarkStart w:id="0" w:name="_Hlk155088830"/>
      <w:r w:rsidR="008C61A8" w:rsidRPr="008C61A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8C61A8" w:rsidRPr="008C61A8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Топ және команда</w:t>
      </w:r>
      <w:bookmarkEnd w:id="0"/>
    </w:p>
    <w:p w14:paraId="632A1C4B" w14:textId="77777777" w:rsidR="00740BDF" w:rsidRPr="008C61A8" w:rsidRDefault="00740BDF" w:rsidP="00740BDF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8C61A8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618C5969" w14:textId="793ECCFE" w:rsidR="00740BDF" w:rsidRPr="008C61A8" w:rsidRDefault="00740BDF" w:rsidP="00740BDF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8C61A8">
        <w:rPr>
          <w:rFonts w:ascii="Times New Roman" w:hAnsi="Times New Roman" w:cs="Times New Roman"/>
          <w:sz w:val="40"/>
          <w:szCs w:val="40"/>
          <w:lang w:val="kk-KZ"/>
        </w:rPr>
        <w:t>1.</w:t>
      </w:r>
      <w:r w:rsidR="008C61A8" w:rsidRPr="008C61A8">
        <w:rPr>
          <w:rFonts w:ascii="Times New Roman" w:eastAsia="Calibri" w:hAnsi="Times New Roman" w:cs="Times New Roman"/>
          <w:sz w:val="40"/>
          <w:szCs w:val="40"/>
          <w:lang w:val="kk-KZ"/>
        </w:rPr>
        <w:t xml:space="preserve"> </w:t>
      </w:r>
      <w:r w:rsidR="008C61A8" w:rsidRPr="008C61A8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Топ және команда</w:t>
      </w:r>
    </w:p>
    <w:p w14:paraId="604F0E20" w14:textId="2FF457A6" w:rsidR="00740BDF" w:rsidRPr="008C61A8" w:rsidRDefault="00740BDF" w:rsidP="00740BDF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8C61A8">
        <w:rPr>
          <w:rFonts w:ascii="Times New Roman" w:hAnsi="Times New Roman" w:cs="Times New Roman"/>
          <w:color w:val="FF0000"/>
          <w:sz w:val="40"/>
          <w:szCs w:val="40"/>
          <w:lang w:val="kk-KZ"/>
        </w:rPr>
        <w:t>2.</w:t>
      </w:r>
      <w:r w:rsidR="008C61A8" w:rsidRPr="008C61A8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 Қазіргі ұйымдағы командалық құрылымның маңызы</w:t>
      </w:r>
    </w:p>
    <w:p w14:paraId="53DDBA90" w14:textId="3F115CAF" w:rsidR="00740BDF" w:rsidRPr="008C61A8" w:rsidRDefault="00740BDF" w:rsidP="00740BDF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8C61A8">
        <w:rPr>
          <w:rFonts w:ascii="Times New Roman" w:hAnsi="Times New Roman" w:cs="Times New Roman"/>
          <w:sz w:val="40"/>
          <w:szCs w:val="40"/>
          <w:lang w:val="kk-KZ"/>
        </w:rPr>
        <w:t xml:space="preserve">        </w:t>
      </w:r>
      <w:r w:rsidRPr="008C61A8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Дәріс мақсаты</w:t>
      </w:r>
      <w:r w:rsidRPr="008C61A8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-</w:t>
      </w:r>
      <w:r w:rsidR="008C61A8" w:rsidRPr="008C61A8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</w:t>
      </w:r>
      <w:r w:rsidR="008C61A8" w:rsidRPr="008C61A8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топ және команда, </w:t>
      </w:r>
      <w:r w:rsidR="008C61A8" w:rsidRPr="008C61A8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ұйымдағы командалық құрылымның маңызын жүйелі түсіндіру</w:t>
      </w:r>
    </w:p>
    <w:p w14:paraId="0DAEDDB6" w14:textId="1332410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bookmarkStart w:id="1" w:name="_Hlk155372535"/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Командалар өнім өндіре алады, қызмет ұсына алады, келісімдер бойынша келіссөздер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жүргізе алады, жобаларды үйлестіре алады, кеңестер беріп, шешімдер қабылдай алады.</w:t>
      </w:r>
    </w:p>
    <w:p w14:paraId="087C46F1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Заманауи ұйымдарда командалардың тағы бір тұрпаттамасы бар.</w:t>
      </w:r>
    </w:p>
    <w:p w14:paraId="22BA4B64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Функционалды – функционалды бөлімше шеңберінде жұмыс жасайтын команда, оның</w:t>
      </w:r>
    </w:p>
    <w:p w14:paraId="5FEB0BE0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барлық қатысушылары бір бизнес процестің (сауда, жөндеу, қызмет көрсету) міндеттері</w:t>
      </w:r>
    </w:p>
    <w:p w14:paraId="57337454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аясында біріктірілген.</w:t>
      </w:r>
    </w:p>
    <w:p w14:paraId="6C02A031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Жобалық топ – өзекті бизнес-міндетті шешу үшін белгіленген уақытқа құрылған команда.</w:t>
      </w:r>
    </w:p>
    <w:p w14:paraId="3BC8644C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Басқарушылық– стратегияны жасау процесіне және оны жүзеге асыруда шешім қабылдау,</w:t>
      </w:r>
    </w:p>
    <w:p w14:paraId="11BC920D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енгізілген басқарушылар командасы (жоғарғы буын –топ – менеджерлерден) тұратын команда.</w:t>
      </w:r>
    </w:p>
    <w:p w14:paraId="0A3BB96B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МЕТАкоманда – ұйымның корпоративті мәдениеті негізінде біріккен, оның стратегиялық</w:t>
      </w:r>
    </w:p>
    <w:p w14:paraId="3044F64B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мақсаттарына өзінің қатыстылығын және сол ұйымға тиістілігінен қанаттануды сезінетін,</w:t>
      </w:r>
    </w:p>
    <w:p w14:paraId="5EB30D89" w14:textId="2842D4DB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lastRenderedPageBreak/>
        <w:t>сондай-ақ, ұйымның міндеттерінің жүзеге асырылуына жеке үлесі бар ұйымның барлық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қызметкерлері.</w:t>
      </w:r>
    </w:p>
    <w:p w14:paraId="161B27B9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Өзге тұрпаттамаға сәйкес ғалымдар командалардың басқа төрт негізгі типін ұсынада:</w:t>
      </w:r>
    </w:p>
    <w:p w14:paraId="2ACFADB7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1. Бірфункционалды команда. Кәдімгі жұмыс бірлігі бола алатын, бір функционалды аймақтан шығатын команданың мүшелері. Мүшелік ерікті және командалар әрдайым жаңарып</w:t>
      </w:r>
    </w:p>
    <w:p w14:paraId="7C480039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отырады.</w:t>
      </w:r>
    </w:p>
    <w:p w14:paraId="713D7421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2. Көпфункционалды команда. Мүшелері әртүрлі функционалды аймақтардан шығып,</w:t>
      </w:r>
    </w:p>
    <w:p w14:paraId="5D9D05B4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жұмыс бағыттарының түрлі түйісулерінде кездестіруге болатын, сапаны жақсарту мүмкіндігі</w:t>
      </w:r>
    </w:p>
    <w:p w14:paraId="36F2ED86" w14:textId="6BF0C3FF" w:rsidR="00740BDF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бойынша жұмыс істеу үшін кездесетін команда.</w:t>
      </w:r>
    </w:p>
    <w:p w14:paraId="217E2DA0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Бірфункционалды командалардағыдай мүшелік ерікті және командалар әрдайым жаңарып</w:t>
      </w:r>
    </w:p>
    <w:p w14:paraId="00A90CE6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отырады.</w:t>
      </w:r>
    </w:p>
    <w:p w14:paraId="706088C0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3. Міндетті (мәселені) жүзеге асыру үшін құрылатын команда. Бұл команданың мүшелері</w:t>
      </w:r>
    </w:p>
    <w:p w14:paraId="6ABEDF5F" w14:textId="1076CC69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бір немесе әртүрлі функционалды аймақтардан шығады. Қандай да бір спецификалық міндетті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(мәселені) немесе міндеттер (мәселелер) тобын шешу үшін құрылып, міндет атқарылған соң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тарайтын команда. Команда мүшелігіне міндетті атқару үшін тұлғаның тәжірибелілігі мен</w:t>
      </w:r>
    </w:p>
    <w:p w14:paraId="378C3AC5" w14:textId="388C9AAE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біліміне қарап алады.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14:paraId="2C5E61C6" w14:textId="5B2CB3BC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 мүшелерін және бұл командаға міндеттер әдетте басқарушылар (Жетекші команда)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тарапынан ұсынылады.</w:t>
      </w:r>
    </w:p>
    <w:p w14:paraId="2C5F6DBF" w14:textId="36E85DAD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lastRenderedPageBreak/>
        <w:t>4. Жетекші команда. Жетекші команда басқару комитеті сияқты әрекет жасайды, соның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ішінде: жоспарлар құрады, ортақ есептерді жасайды және өз қол астында жұмыс істейтін</w:t>
      </w:r>
    </w:p>
    <w:p w14:paraId="00904B7F" w14:textId="007428CA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командалардың арасындағы байланысты қамтамассыз етеді. Жетекші команданың басты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міндіттерінің бірі – сапаны жақсарту мақсатында командаларды қолдау мен бақылауды жүзеге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асыру.</w:t>
      </w:r>
    </w:p>
    <w:p w14:paraId="19E061A8" w14:textId="4D895E49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Енді біз ұйымдардағы командалардың төрт ортақ типін сипаттаймыз: проблемаларды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шешу бойынша командалар, өзін-өзі басқаратын жұмыс топтары, функцияаралық (кроссфункционалды) командалар және виртуалды командалар. Кейін біз, жұмыстың күрделенуі</w:t>
      </w:r>
    </w:p>
    <w:p w14:paraId="4FA03CDC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өскен сайын көп тарайтын көпэлементті жүйелерді талқылаймыз.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cr/>
        <w:t>Проблемаларды шешу бойынша командалар</w:t>
      </w:r>
    </w:p>
    <w:p w14:paraId="286A5654" w14:textId="3B504F48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Сапаны бақылау топтары көп жылдар бойы қолданылып келеді. Бастапқыда олар өндіруші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зауыттарда жиі кездесетін, жасалып шығарылатын өнімнің сапа стандарты мен кез келген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проблемаларды шешу үшін, белгілі бір уақытта, кейде апта сайын немесе күн сайын кездесетін,</w:t>
      </w:r>
    </w:p>
    <w:p w14:paraId="1D6473BB" w14:textId="4402D34C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тұрақты топтар. Сапаны бақылау топтарын қолдану басқа да салаларға, атап айтсақ, медицина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алаңында емделушіге қызмет көрсетуді жақсарту аясындағы қолданысы.</w:t>
      </w:r>
    </w:p>
    <w:p w14:paraId="31B881FC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Өзін-өзі басқарушы топтар</w:t>
      </w:r>
    </w:p>
    <w:p w14:paraId="0E5F6B1B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Атап кеткеніміздей, проблемаларды шешуші командалар ұсыныстар енгізеді. Кейбір ұйымдар</w:t>
      </w:r>
    </w:p>
    <w:p w14:paraId="7D9C9404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одан ары жалғастырып, шешімдерді жүзеге асырып, нәтижелері бойынша жауапкершілікті өз</w:t>
      </w:r>
    </w:p>
    <w:p w14:paraId="18710E3F" w14:textId="3B70EC04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 xml:space="preserve">мойындарына алатын командалар құрды. Өзін-өзі басқарушы топтар бұл әдетте 10-нан 15-ке дейін адамдардан құралған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lastRenderedPageBreak/>
        <w:t>қызметкерлер тобы. Олар бір-бірімен байланысты немесе бірбіріне тәуелді тапсырмаларды атқаратын, кейбір қадағалау міндеттерін де жүзеге асыратын</w:t>
      </w:r>
    </w:p>
    <w:p w14:paraId="7D0F067F" w14:textId="40C3CD98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командалар. Әдетте міндеттеріне: жұмыс кестесін жоспарлау мен құрастыру, мүшелерге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тапсырмалар жүктеу, операциялық шешімдерді қабылдау, жеткізіп берушілер мен клиенттерге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қатысты проблемалар бойынша шаралар қолдану жатады.</w:t>
      </w:r>
    </w:p>
    <w:p w14:paraId="2607D2CE" w14:textId="19AEBCB8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Өзін-өзі басқарушы топтардың тиімділігі бойынша зерттеулер нәтижесі нақты бір мағыналы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емес. Кейбір зерттеулер көрсеткендей: өзін-өзі басқару топтары сыйақы мөлшерінің көлеміне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қатысты аса тиімді немесе тиімсіз болулары мүмкін. Мысалы, жүргізілген зерттеуге сай 45 өзінөзі басқарушы командалардың мүшелері төлем сияқты экономикалық сыйақы, командалас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қызметкерлердің жеке үлестеріне байланысты деп шешкен жағдайда, жеке тұлғалармен қатар,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ортақ командалық өнімділік жақсаратыны анықталды. Зерттеудің екінші саласы өзін- өзі</w:t>
      </w:r>
    </w:p>
    <w:p w14:paraId="331007A7" w14:textId="10FB3FC1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басқарушы командалардың тиімділігіне жанжалдың әсері болып табылды. Осылайша өзінөзі басқарушы командалар жанжалдың әсерінен тиімсіз болатындарын көрсеті. Дау-дамай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пайда болса, мүшелер ынтымақтастықты тоқтатып, билік үшін күресе бастайды да ол өз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кезегінде өнімділіктің азаюына әкеп соғады. Алайда, басқа зерттеулер көрсеткендей: мүшелер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өздерін сенімді сезінгенде, олар қысылмай сөйлеулері мүмкін, басқа мүшелер тарапынан</w:t>
      </w:r>
    </w:p>
    <w:p w14:paraId="3C0E7578" w14:textId="7A75AE98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қабылданбайды немесе жазаланады – басқа сөзбен айтқанда, олар өздерін психологиялық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тұрғыда қауіпсіздікте сезінеді де сәйкесінше жанжал пайдалы болып командалар өнімділігі</w:t>
      </w:r>
    </w:p>
    <w:p w14:paraId="618D56EA" w14:textId="11BD540A" w:rsidR="002A425F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артуы мүмкін.</w:t>
      </w:r>
    </w:p>
    <w:p w14:paraId="6926BB81" w14:textId="5254FA2F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lastRenderedPageBreak/>
        <w:t>Үшіншіден, өздігінен құрылатын жұмыс тобының, оның мүшесінің мінез-құлқына әсері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зерттелді. Бұнда да нәтижелер қос мағыналы болып келеді. Топтағы адамдар жай адамдарға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қарағанда жұмыспен қанағаттанушылықтары жоғары болғанымен, зерттеулер көрсеткендей:</w:t>
      </w:r>
    </w:p>
    <w:p w14:paraId="0DF42A12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олар қатыспаушылық пен кадрлардың ауысымдылығының жоғарғы дәрежесін көрсетті.</w:t>
      </w:r>
    </w:p>
    <w:p w14:paraId="6AFE9EB9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Функцияаралық командалар</w:t>
      </w:r>
    </w:p>
    <w:p w14:paraId="451C0329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Starbucks жылдам кофе Via брендін қалыптастыру мақсатында АҚШ-тың өндіріс, ауқымды</w:t>
      </w:r>
    </w:p>
    <w:p w14:paraId="78F997FC" w14:textId="6D21B8F4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PR мен коммуникация, маркетинг саласындағы адамдардан команда құрды. Жасақталған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 өнімді өндіру мен таратудың пайдалы түрін ұсына алды. Бұл мысал кросс-функционалды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командаларды, атап айтсақ әртүрлі саладағы бірақ, бір деңгейдегі қызметкерлерді қолдану</w:t>
      </w:r>
    </w:p>
    <w:p w14:paraId="1A48A8CB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арқылы ортақ нәтижеге қол жеткендігін сипаттайды.</w:t>
      </w:r>
    </w:p>
    <w:p w14:paraId="1616BA6A" w14:textId="440FBF28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Кросс-функционалды командалар – күрделі жобаларды үйлестіру, проблемаларды шешу,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жаңа тың идеяларды ойлап табуда түрлі салалардағы сондай-ақ, түрлі ұйымдардағы адамдарды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жұмылдыру. Алайда үйлестірудің жоғарғы қажеттілігі салдарынан кросс-функционалды</w:t>
      </w:r>
    </w:p>
    <w:p w14:paraId="6F108FCD" w14:textId="3D207283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командалар басқарылуда оңай болмайды. Себебі неде екен? Біріншіден, барлық мүшелер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шамамен бір деңгейде орналасқандықтан, басқарылудың екімәнділігі проблемасы туындайды.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С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ол себептен біріншіден сенімділік жағдайын орнату қажет, ол өз кезегінде жанжалдың алдын</w:t>
      </w:r>
    </w:p>
    <w:p w14:paraId="77B3BD0D" w14:textId="3712F54B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алуына көмектеседі. Екіншіден, бастапқы даму кезеңде мәселелердің тым күрделі деңгейімен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 xml:space="preserve">көп уақыт бойы жұмыс істеуге тура келеді. Үшіншіден, тәжірибесі мен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lastRenderedPageBreak/>
        <w:t>перспективасы түрлі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адамдар арасында сенімділікті нығайту мен бірлесіп жұмыс істеуге дағдылану үшін уақыт</w:t>
      </w:r>
    </w:p>
    <w:p w14:paraId="45688EBD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керек.</w:t>
      </w:r>
    </w:p>
    <w:p w14:paraId="5738BB9B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Виртуалды командалар</w:t>
      </w:r>
    </w:p>
    <w:p w14:paraId="02503573" w14:textId="01315CFE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Алдында аталған командалар өз жұмыстарын бетпе-бет орындаса, виртуалды командалар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ортақ мақсатқа жету үшін физикалық тұрғыда әр жерде орналасқан адамдардың компьютерлік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технологияларды арқылы біріктіру арқылы жұмыс атқарады. Қызметкерлер ғаламтор</w:t>
      </w:r>
    </w:p>
    <w:p w14:paraId="79FDFA1C" w14:textId="09A4312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желісі арқылы коммуникациялық каналдардын көмегімен, видеоконференция, электронды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пошта, жахандық желілерді пайдаланып, қай континетте орналасқандарына байланыссыз</w:t>
      </w:r>
    </w:p>
    <w:p w14:paraId="1F710F8A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бірігіп жұмыс істей алады. Барлық дерлік командалар жұмыстарының қандай да бір бөлігін</w:t>
      </w:r>
    </w:p>
    <w:p w14:paraId="4F6DF547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қашықтықтан атқарады. Виртуалды командалар тиімді болулары үшін басшылық келесілерді</w:t>
      </w:r>
    </w:p>
    <w:p w14:paraId="4557FFB0" w14:textId="09E0AC06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қамтамассыз етулері қажет: 1) мүшелер арасында сенімділік орнату (электронды пошта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арқылы жасалған бір ғана қызба ескерту, команданың сенімділігін бұзуы мүмкін); 2) әрдайым</w:t>
      </w:r>
    </w:p>
    <w:p w14:paraId="7A5E4CA2" w14:textId="4A68850B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прогрессті бақылау (сондықтан команда мақсатты көзден таса қылмай, ешбір мүше ғайып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болып кетпейді); және 3) команданың жігері мен өнімдерін немесе нәтижелерін ұйым ішінде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жария ету (сондықтан команда көрінбей қалу қауіпінен құтқарылады).</w:t>
      </w:r>
    </w:p>
    <w:p w14:paraId="0EAECEFA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Мультикомандалық жүйелер</w:t>
      </w:r>
    </w:p>
    <w:p w14:paraId="6347047D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Осыған дейін танысқан командаларымыз автаномды командалар типіне жатады. Командалардың тапсырмалары күрделенген сайын, олар көлемі жағынан да өседі. Көлемінің</w:t>
      </w:r>
    </w:p>
    <w:p w14:paraId="07E70E6D" w14:textId="67197896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lastRenderedPageBreak/>
        <w:t>ұлғайуы үйлестіруге деген талаптардың өсуіне әкеліп соғады да, өзгерісті кезең қалыптасып,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қандай да бір жаңа мүшені қосу кезінде пайдадан көрі зияны басымырақ болады. Бұл</w:t>
      </w:r>
    </w:p>
    <w:p w14:paraId="46212870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проблеманы шешу үшін ұйымдар екі немесе одан көп командалардан тұратын жүйені пайдаланып, бір мақсат үшін командалар құрылады.</w:t>
      </w:r>
    </w:p>
    <w:p w14:paraId="6B512086" w14:textId="295ABDEE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Бұндай жүйені елестету үшін келесі мысалды келтірейік: үлкен авария салдарынан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туындайтын жедел әрекет етуді үйлестіру керек, сонда жұмылдырылатын бірнеше топ тартылады, олар: жедел жәрдем тобы, реанимация тобы және кейіннен реабилитация немесе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қалпына келтіру тобы. Олар бір-бірінен тәуелсіз болса да, олардың қызметі бір-бірімен тоғысқан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болып келеді.</w:t>
      </w:r>
    </w:p>
    <w:p w14:paraId="3624D77F" w14:textId="59A18FBE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Тұтас алғанда, көпэлементті жүйе – ең жақсы таңдау, әсіресе, команда тиімділігін арттыру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мақсатында тым үлкен болып кеткенде. Сондай-ақ, түрлі функциялары бар командалар тығыз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үйлесімде болулары қажет жағдайларда ең тиімдісі ол көпэлементті жүйеге жүгіну.</w:t>
      </w:r>
    </w:p>
    <w:p w14:paraId="3E6BE3A7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Командалық қызмет келесі қағидалар негізінде жүзеге асуы қажет:</w:t>
      </w:r>
    </w:p>
    <w:p w14:paraId="4C094034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команда мүшелерін олардың біліктілігін, мүмкіндіктерін және икемділіктерін ескере отырып іріктеу;</w:t>
      </w:r>
    </w:p>
    <w:p w14:paraId="19F0F01F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команда мүшелерінің өзін-өзі ұстауларының нақты ережелері мен ортақ жұмыстың мақсатын анықтау;</w:t>
      </w:r>
    </w:p>
    <w:p w14:paraId="4B3897F3" w14:textId="77777777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команданың барлық мүшелерінің жаңа құқықтарды ұғынулары;</w:t>
      </w:r>
    </w:p>
    <w:p w14:paraId="4A046A13" w14:textId="63FB3BAB" w:rsidR="003F1C86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әрдайым командалық серіктестік, команда мүшелерінің қарым-қатынасты орнатулары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F1C86">
        <w:rPr>
          <w:rFonts w:ascii="Times New Roman" w:hAnsi="Times New Roman" w:cs="Times New Roman"/>
          <w:sz w:val="36"/>
          <w:szCs w:val="36"/>
          <w:lang w:val="kk-KZ"/>
        </w:rPr>
        <w:t>үшін қажетті уақыт бөлу, бұл өз кезегінде жаңа мәліметтермен бөлісуге септігін тигізеді;</w:t>
      </w:r>
    </w:p>
    <w:p w14:paraId="32DBFD9A" w14:textId="26662874" w:rsidR="002A425F" w:rsidRPr="003F1C86" w:rsidRDefault="003F1C86" w:rsidP="003F1C86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3F1C86">
        <w:rPr>
          <w:rFonts w:ascii="Times New Roman" w:hAnsi="Times New Roman" w:cs="Times New Roman"/>
          <w:sz w:val="36"/>
          <w:szCs w:val="36"/>
          <w:lang w:val="kk-KZ"/>
        </w:rPr>
        <w:t>• кері байланысты қамтамассыз ету, тану, сый беру.</w:t>
      </w:r>
    </w:p>
    <w:p w14:paraId="5CA6E80E" w14:textId="77777777" w:rsidR="002A425F" w:rsidRDefault="002A425F" w:rsidP="002A425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53733325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әдебиеттер:</w:t>
      </w:r>
    </w:p>
    <w:p w14:paraId="0A213862" w14:textId="77777777" w:rsidR="002A425F" w:rsidRDefault="002A425F" w:rsidP="002A425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377CAC2B" w14:textId="77777777" w:rsidR="002A425F" w:rsidRDefault="002A425F" w:rsidP="002A425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4E5B9AC" w14:textId="77777777" w:rsidR="002A425F" w:rsidRDefault="002A425F" w:rsidP="002A425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3C10E356" w14:textId="77777777" w:rsidR="002A425F" w:rsidRDefault="002A425F" w:rsidP="002A425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6EEE2AA3" w14:textId="77777777" w:rsidR="002A425F" w:rsidRDefault="002A425F" w:rsidP="002A425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1E6AB99" w14:textId="77777777" w:rsidR="002A425F" w:rsidRDefault="002A425F" w:rsidP="002A425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4951D423" w14:textId="77777777" w:rsidR="002A425F" w:rsidRDefault="002A425F" w:rsidP="002A425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63442E76" w14:textId="77777777" w:rsidR="002A425F" w:rsidRDefault="002A425F" w:rsidP="002A425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49B74659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1712AA3D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42199AD6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6B55D1D1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565F231B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AD2971B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1BFBA78D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20577D4E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576ECBD6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508EBAEA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0EA58B9C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7FE9A906" w14:textId="77777777" w:rsidR="002A425F" w:rsidRDefault="002A425F" w:rsidP="002A425F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420644B7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586EBF0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416064B" w14:textId="77777777" w:rsidR="002A425F" w:rsidRDefault="002A425F" w:rsidP="002A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7BFC363F" w14:textId="77777777" w:rsidR="002A425F" w:rsidRDefault="002A425F" w:rsidP="002A42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5BA0846" w14:textId="77777777" w:rsidR="002A425F" w:rsidRDefault="002A425F" w:rsidP="002A425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lastRenderedPageBreak/>
        <w:t>Қосымша әдебиеттер:</w:t>
      </w:r>
    </w:p>
    <w:p w14:paraId="1CDC22CC" w14:textId="77777777" w:rsidR="002A425F" w:rsidRDefault="002A425F" w:rsidP="002A425F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442FBCE2" w14:textId="77777777" w:rsidR="002A425F" w:rsidRDefault="002A425F" w:rsidP="002A425F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766DFC98" w14:textId="77777777" w:rsidR="002A425F" w:rsidRDefault="002A425F" w:rsidP="002A425F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748052E5" w14:textId="77777777" w:rsidR="002A425F" w:rsidRDefault="002A425F" w:rsidP="002A425F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79F908CF" w14:textId="77777777" w:rsidR="002A425F" w:rsidRDefault="002A425F" w:rsidP="002A425F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61D3E382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18CBEB3D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620C440C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B9B65BE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639AD448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5CEB914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69F15D3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40150629" w14:textId="77777777" w:rsidR="002A425F" w:rsidRDefault="002A425F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2"/>
    </w:p>
    <w:p w14:paraId="0989F4CF" w14:textId="77777777" w:rsidR="00B707D1" w:rsidRDefault="00B707D1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A2366A3" w14:textId="77777777" w:rsidR="00B707D1" w:rsidRDefault="00B707D1" w:rsidP="002A425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DB827A" w14:textId="77777777" w:rsidR="00B707D1" w:rsidRDefault="00B707D1" w:rsidP="00B707D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3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59295707" w14:textId="77777777" w:rsidR="00B707D1" w:rsidRDefault="00B707D1" w:rsidP="00B707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1FC7B6D" w14:textId="77777777" w:rsidR="00B707D1" w:rsidRDefault="00B707D1" w:rsidP="00B707D1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6E17D884" w14:textId="77777777" w:rsidR="00B707D1" w:rsidRDefault="00000000" w:rsidP="00B707D1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B707D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23DA2A94" w14:textId="77777777" w:rsidR="00B707D1" w:rsidRDefault="00B707D1" w:rsidP="00B707D1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3"/>
    </w:p>
    <w:p w14:paraId="6384C142" w14:textId="77777777" w:rsidR="002A425F" w:rsidRPr="002A425F" w:rsidRDefault="002A425F">
      <w:pPr>
        <w:rPr>
          <w:lang w:val="kk-KZ"/>
        </w:rPr>
      </w:pPr>
    </w:p>
    <w:sectPr w:rsidR="002A425F" w:rsidRPr="002A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519736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048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1"/>
    <w:rsid w:val="001632AF"/>
    <w:rsid w:val="002A425F"/>
    <w:rsid w:val="003F1C86"/>
    <w:rsid w:val="00740BDF"/>
    <w:rsid w:val="008C61A8"/>
    <w:rsid w:val="00B707D1"/>
    <w:rsid w:val="00C0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23C6"/>
  <w15:chartTrackingRefBased/>
  <w15:docId w15:val="{9CCD96F3-C1CA-4DF9-9C0C-E15C075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2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2243</Words>
  <Characters>12791</Characters>
  <Application>Microsoft Office Word</Application>
  <DocSecurity>0</DocSecurity>
  <Lines>106</Lines>
  <Paragraphs>30</Paragraphs>
  <ScaleCrop>false</ScaleCrop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2023-12-17T13:28:00Z</dcterms:created>
  <dcterms:modified xsi:type="dcterms:W3CDTF">2024-01-05T12:43:00Z</dcterms:modified>
</cp:coreProperties>
</file>